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6278" w:type="dxa"/>
        <w:jc w:val="center"/>
        <w:tblLook w:val="04A0" w:firstRow="1" w:lastRow="0" w:firstColumn="1" w:lastColumn="0" w:noHBand="0" w:noVBand="1"/>
      </w:tblPr>
      <w:tblGrid>
        <w:gridCol w:w="705"/>
        <w:gridCol w:w="3110"/>
        <w:gridCol w:w="2463"/>
      </w:tblGrid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FF358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Courier New,Bold" w:cs="Courier New,Bold"/>
                <w:sz w:val="24"/>
                <w:szCs w:val="24"/>
                <w:rtl/>
              </w:rPr>
            </w:pPr>
            <w:bookmarkStart w:id="0" w:name="_GoBack" w:colFirst="0" w:colLast="0"/>
          </w:p>
        </w:tc>
        <w:tc>
          <w:tcPr>
            <w:tcW w:w="3110" w:type="dxa"/>
          </w:tcPr>
          <w:p w:rsidR="007E4990" w:rsidRPr="007E4990" w:rsidRDefault="007E4990" w:rsidP="00FF358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ascii="Courier New,Bold" w:cs="Courier New,Bold" w:hint="cs"/>
                <w:sz w:val="24"/>
                <w:szCs w:val="24"/>
                <w:rtl/>
              </w:rPr>
              <w:t>بررسی</w:t>
            </w:r>
            <w:r w:rsidRPr="007E4990">
              <w:rPr>
                <w:rFonts w:ascii="Courier New,Bold" w:cs="Courier New,Bold"/>
                <w:sz w:val="24"/>
                <w:szCs w:val="24"/>
              </w:rPr>
              <w:t xml:space="preserve"> </w:t>
            </w:r>
            <w:r w:rsidRPr="007E4990">
              <w:rPr>
                <w:rFonts w:ascii="Courier New,Bold" w:cs="Courier New,Bold" w:hint="cs"/>
                <w:sz w:val="24"/>
                <w:szCs w:val="24"/>
                <w:rtl/>
              </w:rPr>
              <w:t>میزان</w:t>
            </w:r>
            <w:r w:rsidRPr="007E4990">
              <w:rPr>
                <w:rFonts w:ascii="Courier New,Bold" w:cs="Courier New,Bold"/>
                <w:sz w:val="24"/>
                <w:szCs w:val="24"/>
              </w:rPr>
              <w:t xml:space="preserve"> </w:t>
            </w:r>
            <w:r w:rsidRPr="007E4990">
              <w:rPr>
                <w:rFonts w:ascii="Courier New,Bold" w:cs="Courier New,Bold" w:hint="cs"/>
                <w:sz w:val="24"/>
                <w:szCs w:val="24"/>
                <w:rtl/>
              </w:rPr>
              <w:t>رعایت</w:t>
            </w:r>
            <w:r w:rsidRPr="007E4990">
              <w:rPr>
                <w:rFonts w:ascii="Courier New,Bold" w:cs="Courier New,Bold"/>
                <w:sz w:val="24"/>
                <w:szCs w:val="24"/>
              </w:rPr>
              <w:t xml:space="preserve"> </w:t>
            </w:r>
            <w:r w:rsidRPr="007E4990">
              <w:rPr>
                <w:rFonts w:ascii="Courier New,Bold" w:cs="Courier New,Bold" w:hint="cs"/>
                <w:sz w:val="24"/>
                <w:szCs w:val="24"/>
                <w:rtl/>
              </w:rPr>
              <w:t>حقوق</w:t>
            </w:r>
            <w:r w:rsidRPr="007E4990">
              <w:rPr>
                <w:rFonts w:ascii="Courier New,Bold" w:cs="Courier New,Bold"/>
                <w:sz w:val="24"/>
                <w:szCs w:val="24"/>
              </w:rPr>
              <w:t xml:space="preserve"> </w:t>
            </w:r>
            <w:r w:rsidRPr="007E4990">
              <w:rPr>
                <w:rFonts w:ascii="Courier New,Bold" w:cs="Courier New,Bold" w:hint="cs"/>
                <w:sz w:val="24"/>
                <w:szCs w:val="24"/>
                <w:rtl/>
              </w:rPr>
              <w:t>نوزاد</w:t>
            </w:r>
          </w:p>
        </w:tc>
        <w:tc>
          <w:tcPr>
            <w:tcW w:w="2463" w:type="dxa"/>
          </w:tcPr>
          <w:p w:rsidR="007E4990" w:rsidRPr="007E4990" w:rsidRDefault="007E4990" w:rsidP="00FF358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ascii="Courier New,Bold" w:cs="Courier New,Bold" w:hint="cs"/>
                <w:sz w:val="24"/>
                <w:szCs w:val="24"/>
                <w:rtl/>
              </w:rPr>
              <w:t>دکتر</w:t>
            </w:r>
            <w:r w:rsidRPr="007E4990">
              <w:rPr>
                <w:rFonts w:ascii="Courier New,Bold" w:cs="Courier New,Bold"/>
                <w:sz w:val="24"/>
                <w:szCs w:val="24"/>
              </w:rPr>
              <w:t xml:space="preserve"> </w:t>
            </w:r>
            <w:r w:rsidRPr="007E4990">
              <w:rPr>
                <w:rFonts w:ascii="Courier New,Bold" w:cs="Courier New,Bold" w:hint="cs"/>
                <w:sz w:val="24"/>
                <w:szCs w:val="24"/>
                <w:rtl/>
              </w:rPr>
              <w:t>شهناز</w:t>
            </w:r>
            <w:r w:rsidRPr="007E4990">
              <w:rPr>
                <w:rFonts w:ascii="Courier New,Bold" w:cs="Courier New,Bold"/>
                <w:sz w:val="24"/>
                <w:szCs w:val="24"/>
              </w:rPr>
              <w:t xml:space="preserve"> </w:t>
            </w:r>
            <w:r w:rsidRPr="007E4990">
              <w:rPr>
                <w:rFonts w:ascii="Courier New,Bold" w:cs="Courier New,Bold" w:hint="cs"/>
                <w:sz w:val="24"/>
                <w:szCs w:val="24"/>
                <w:rtl/>
              </w:rPr>
              <w:t>ترک</w:t>
            </w:r>
            <w:r w:rsidRPr="007E4990">
              <w:rPr>
                <w:rFonts w:ascii="Courier New,Bold" w:cs="Courier New,Bold"/>
                <w:sz w:val="24"/>
                <w:szCs w:val="24"/>
              </w:rPr>
              <w:t xml:space="preserve"> </w:t>
            </w:r>
            <w:r w:rsidRPr="007E4990">
              <w:rPr>
                <w:rFonts w:ascii="Courier New,Bold" w:cs="Courier New,Bold" w:hint="cs"/>
                <w:sz w:val="24"/>
                <w:szCs w:val="24"/>
                <w:rtl/>
              </w:rPr>
              <w:t>زهرانی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FF3584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FF3584">
            <w:pPr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</w:rPr>
              <w:t xml:space="preserve">The Effectiveness of Telephone Counselling On Rate and Continuity of Exclusive Breastfeeding among Mother with Late Preterm Infants: A Randomized Control Trial  </w:t>
            </w:r>
          </w:p>
          <w:p w:rsidR="007E4990" w:rsidRPr="007E4990" w:rsidRDefault="007E4990" w:rsidP="00FF358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FF358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E4990" w:rsidRPr="007E4990" w:rsidRDefault="007E4990" w:rsidP="00FF3584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E4990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دکتر اعظم ملکی</w:t>
            </w:r>
          </w:p>
          <w:p w:rsidR="007E4990" w:rsidRPr="007E4990" w:rsidRDefault="007E4990" w:rsidP="00FF3584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E4990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مرضیه محمدیان،</w:t>
            </w:r>
          </w:p>
          <w:p w:rsidR="007E4990" w:rsidRPr="007E4990" w:rsidRDefault="007E4990" w:rsidP="00FF358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ascii="Calibri" w:eastAsia="Calibri" w:hAnsi="Calibri" w:cs="B Lotus" w:hint="cs"/>
                <w:sz w:val="24"/>
                <w:szCs w:val="24"/>
                <w:rtl/>
              </w:rPr>
              <w:t>دکتر غلامرضا بادفر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E03E7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E03E7">
            <w:pPr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استرس، اضطراب و افسردگی در زنان یائسه</w:t>
            </w:r>
          </w:p>
          <w:p w:rsidR="007E4990" w:rsidRPr="007E4990" w:rsidRDefault="007E4990" w:rsidP="006E03E7">
            <w:pPr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6E03E7">
            <w:pPr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خاطره السادات قریشیان ، دکتر بهناز انجذاب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E03E7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/>
                <w:sz w:val="24"/>
                <w:szCs w:val="24"/>
                <w:rtl/>
              </w:rPr>
              <w:t xml:space="preserve">بررسي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 xml:space="preserve">تاثیراجرای یک برنامه حمایتی </w:t>
            </w:r>
            <w:r w:rsidRPr="007E4990">
              <w:rPr>
                <w:rFonts w:cs="B Nazanin"/>
                <w:sz w:val="24"/>
                <w:szCs w:val="24"/>
                <w:rtl/>
              </w:rPr>
              <w:t>آموزش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 بر اطلاعات شیردهی و عملکرد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مادران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 xml:space="preserve">مراجعه کننده به </w:t>
            </w:r>
            <w:r w:rsidRPr="007E4990">
              <w:rPr>
                <w:rFonts w:cs="B Nazanin"/>
                <w:sz w:val="24"/>
                <w:szCs w:val="24"/>
                <w:rtl/>
              </w:rPr>
              <w:t>مراکز بهداشتي درماني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/>
                <w:sz w:val="24"/>
                <w:szCs w:val="24"/>
                <w:rtl/>
              </w:rPr>
              <w:t>شهر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 xml:space="preserve">ستان 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شهرکرد </w:t>
            </w:r>
          </w:p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مرضیه رییسی- محبوبه والیانی-</w:t>
            </w:r>
          </w:p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E03E7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موانع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دریافت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خدمات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جنسی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بقایافتگان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پستان</w:t>
            </w:r>
          </w:p>
        </w:tc>
        <w:tc>
          <w:tcPr>
            <w:tcW w:w="2463" w:type="dxa"/>
          </w:tcPr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سولماز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روشندل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،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مینور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لمیعیان سیدعلی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آذین،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شهپر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حقیقت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،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عیسی</w:t>
            </w:r>
            <w:r w:rsidRPr="007E4990">
              <w:rPr>
                <w:rFonts w:cs="B Nazanin"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E03E7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موانع مادران درانتخاب زایمان طبیعی پس ازسزارین</w:t>
            </w:r>
          </w:p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محبوبه فیروزی</w:t>
            </w:r>
            <w:r w:rsidRPr="007E499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 xml:space="preserve"> فاطمه تارا، محمدرضا آهنچیان فاطمه قاسمی</w:t>
            </w:r>
            <w:r w:rsidRPr="007E499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 xml:space="preserve"> رباب لطیف نژاد رودسری</w:t>
            </w:r>
          </w:p>
          <w:p w:rsidR="007E4990" w:rsidRPr="007E4990" w:rsidRDefault="007E4990" w:rsidP="006E0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E03E7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E03E7">
            <w:pPr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نقش داروهای گیاهی در بهبود شاخص‌های سندرم متابولیک (مقاله مروری)</w:t>
            </w:r>
          </w:p>
        </w:tc>
        <w:tc>
          <w:tcPr>
            <w:tcW w:w="2463" w:type="dxa"/>
          </w:tcPr>
          <w:p w:rsidR="007E4990" w:rsidRPr="007E4990" w:rsidRDefault="007E4990" w:rsidP="006E03E7">
            <w:pPr>
              <w:spacing w:after="200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شیرین محمودی، مرضیه لری پور</w:t>
            </w:r>
          </w:p>
          <w:p w:rsidR="007E4990" w:rsidRPr="007E4990" w:rsidRDefault="007E4990" w:rsidP="006E03E7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E03E7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E03E7">
            <w:pPr>
              <w:spacing w:after="200"/>
              <w:jc w:val="center"/>
              <w:textAlignment w:val="baseline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Arial" w:hAnsi="Arial" w:cs="B Nazanin"/>
                <w:sz w:val="24"/>
                <w:szCs w:val="24"/>
                <w:lang w:bidi="fa-IR"/>
              </w:rPr>
              <w:t>A review of family parenting styles on children's health</w:t>
            </w:r>
          </w:p>
          <w:p w:rsidR="007E4990" w:rsidRPr="007E4990" w:rsidRDefault="007E4990" w:rsidP="006E03E7">
            <w:pPr>
              <w:bidi/>
              <w:spacing w:after="200"/>
              <w:jc w:val="center"/>
              <w:textAlignment w:val="baseline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6E03E7">
            <w:pPr>
              <w:spacing w:after="200"/>
              <w:jc w:val="center"/>
              <w:textAlignment w:val="baseline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 xml:space="preserve">Dr. Zeinab Hamzehgardeshi1, Dr.Zohreh Shahhosseini1   , </w:t>
            </w:r>
            <w:r w:rsidRPr="007E4990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Negin Salarian2</w:t>
            </w:r>
          </w:p>
          <w:p w:rsidR="007E4990" w:rsidRPr="007E4990" w:rsidRDefault="007E4990" w:rsidP="006E03E7">
            <w:pPr>
              <w:bidi/>
              <w:spacing w:after="200"/>
              <w:jc w:val="center"/>
              <w:textAlignment w:val="baseline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536A97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536A9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/>
                <w:sz w:val="24"/>
                <w:szCs w:val="24"/>
                <w:rtl/>
              </w:rPr>
              <w:t>چالش ها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زا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 w:hint="eastAsia"/>
                <w:sz w:val="24"/>
                <w:szCs w:val="24"/>
                <w:rtl/>
              </w:rPr>
              <w:t>مان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ف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 w:hint="eastAsia"/>
                <w:sz w:val="24"/>
                <w:szCs w:val="24"/>
                <w:rtl/>
              </w:rPr>
              <w:t>ولوژ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مطالعه مرور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463" w:type="dxa"/>
          </w:tcPr>
          <w:p w:rsidR="007E4990" w:rsidRPr="007E4990" w:rsidRDefault="007E4990" w:rsidP="00536A9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/>
                <w:sz w:val="24"/>
                <w:szCs w:val="24"/>
                <w:rtl/>
              </w:rPr>
              <w:t>زهرا محب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دهنو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/>
                <w:sz w:val="24"/>
                <w:szCs w:val="24"/>
                <w:rtl/>
              </w:rPr>
              <w:t>1، شهناز کهن2، محبوبه وال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/>
                <w:sz w:val="24"/>
                <w:szCs w:val="24"/>
                <w:rtl/>
              </w:rPr>
              <w:t>3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536A97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536A97">
            <w:pPr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موسیقی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حرکات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جنین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اضطراب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مادر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طی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بدون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استرس</w:t>
            </w:r>
          </w:p>
        </w:tc>
        <w:tc>
          <w:tcPr>
            <w:tcW w:w="2463" w:type="dxa"/>
          </w:tcPr>
          <w:p w:rsidR="007E4990" w:rsidRPr="007E4990" w:rsidRDefault="007E4990" w:rsidP="00536A9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لیلا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فتحی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کورش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امرائی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536A97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536A97">
            <w:pPr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رضایتمندی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مادران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زایمان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عوامل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موثر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آن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جمعیت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ایرانیان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مرور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نظام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مند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اساس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روش</w:t>
            </w:r>
            <w:r w:rsidRPr="007E499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63" w:type="dxa"/>
          </w:tcPr>
          <w:p w:rsidR="007E4990" w:rsidRPr="007E4990" w:rsidRDefault="007E4990" w:rsidP="00536A9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ساره دشتی،دینا ابادی باویل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3D641D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3D641D">
            <w:pPr>
              <w:shd w:val="clear" w:color="auto" w:fill="FFFFFF"/>
              <w:spacing w:after="225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499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HPV and its high-risk genotypes in Middle Eastern countries: a meta-analysis</w:t>
            </w:r>
          </w:p>
          <w:p w:rsidR="007E4990" w:rsidRPr="007E4990" w:rsidRDefault="007E4990" w:rsidP="003D641D">
            <w:pPr>
              <w:rPr>
                <w:rFonts w:ascii="Calibri" w:eastAsia="Calibri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3D641D">
            <w:pPr>
              <w:jc w:val="center"/>
              <w:rPr>
                <w:rFonts w:ascii="Times New Roman" w:eastAsia="Calibri" w:hAnsi="Times New Roman" w:cs="B Nazanin"/>
                <w:sz w:val="24"/>
                <w:szCs w:val="24"/>
                <w:u w:val="single"/>
                <w:vertAlign w:val="superscript"/>
                <w:lang w:bidi="fa-IR"/>
              </w:rPr>
            </w:pPr>
            <w:r w:rsidRPr="007E4990"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  <w:t>Nasibeh Roozbeh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vertAlign w:val="superscript"/>
                <w:lang w:bidi="fa-IR"/>
              </w:rPr>
              <w:t>1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  <w:t xml:space="preserve">, 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u w:val="single"/>
                <w:lang w:bidi="fa-IR"/>
              </w:rPr>
              <w:t>Fatemeh Abdi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u w:val="single"/>
                <w:vertAlign w:val="superscript"/>
                <w:lang w:bidi="fa-IR"/>
              </w:rPr>
              <w:t>2*</w:t>
            </w:r>
          </w:p>
          <w:p w:rsidR="007E4990" w:rsidRPr="007E4990" w:rsidRDefault="007E4990" w:rsidP="003D641D">
            <w:pPr>
              <w:rPr>
                <w:rFonts w:ascii="Calibri" w:eastAsia="Calibri" w:hAnsi="Calibri" w:cs="B Nazanin"/>
                <w:sz w:val="24"/>
                <w:szCs w:val="24"/>
                <w:u w:val="single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3D641D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3D641D">
            <w:pPr>
              <w:spacing w:after="160" w:line="259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E499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Neonatal Outcome among Pregnant Women with COVID-19: A Systematic Review and Meta-Analysis</w:t>
            </w:r>
          </w:p>
          <w:p w:rsidR="007E4990" w:rsidRPr="007E4990" w:rsidRDefault="007E4990" w:rsidP="003D641D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990" w:rsidRPr="007E4990" w:rsidRDefault="007E4990" w:rsidP="003D641D">
            <w:pPr>
              <w:jc w:val="center"/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</w:pPr>
            <w:r w:rsidRPr="007E4990"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  <w:t>Azam Amirian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vertAlign w:val="superscript"/>
                <w:lang w:bidi="fa-IR"/>
              </w:rPr>
              <w:t>1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  <w:t>, Roya Gholami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vertAlign w:val="superscript"/>
                <w:lang w:bidi="fa-IR"/>
              </w:rPr>
              <w:t>2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  <w:t xml:space="preserve">, 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u w:val="single"/>
                <w:lang w:bidi="fa-IR"/>
              </w:rPr>
              <w:t>Fatemeh Abdi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u w:val="single"/>
                <w:vertAlign w:val="superscript"/>
                <w:lang w:bidi="fa-IR"/>
              </w:rPr>
              <w:t>3*</w:t>
            </w:r>
          </w:p>
          <w:p w:rsidR="007E4990" w:rsidRPr="007E4990" w:rsidRDefault="007E4990" w:rsidP="003D641D">
            <w:pPr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3D641D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3D641D">
            <w:pPr>
              <w:spacing w:line="360" w:lineRule="auto"/>
              <w:jc w:val="center"/>
              <w:rPr>
                <w:rFonts w:asciiTheme="majorBidi" w:eastAsia="Calibri" w:hAnsiTheme="majorBidi" w:cs="B Nazanin"/>
                <w:sz w:val="24"/>
                <w:szCs w:val="24"/>
              </w:rPr>
            </w:pPr>
            <w:r w:rsidRPr="007E4990">
              <w:rPr>
                <w:rFonts w:asciiTheme="majorBidi" w:eastAsia="Calibri" w:hAnsiTheme="majorBidi" w:cs="B Nazanin"/>
                <w:sz w:val="24"/>
                <w:szCs w:val="24"/>
              </w:rPr>
              <w:t>Using Social-Cognitive Theory to Explain Physical Activity among Iranian Women Undergoing Preconception Care</w:t>
            </w:r>
          </w:p>
          <w:p w:rsidR="007E4990" w:rsidRPr="007E4990" w:rsidRDefault="007E4990" w:rsidP="003D641D">
            <w:pPr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990" w:rsidRPr="007E4990" w:rsidRDefault="007E4990" w:rsidP="003D641D">
            <w:pPr>
              <w:rPr>
                <w:rFonts w:asciiTheme="majorBidi" w:hAnsiTheme="majorBidi" w:cs="B Nazanin"/>
                <w:sz w:val="24"/>
                <w:szCs w:val="24"/>
              </w:rPr>
            </w:pPr>
            <w:r w:rsidRPr="007E4990">
              <w:rPr>
                <w:rFonts w:asciiTheme="majorBidi" w:hAnsiTheme="majorBidi" w:cs="B Nazanin"/>
                <w:sz w:val="24"/>
                <w:szCs w:val="24"/>
                <w:u w:val="single"/>
              </w:rPr>
              <w:t>Zahra Toghiyani</w:t>
            </w:r>
            <w:r w:rsidRPr="007E4990">
              <w:rPr>
                <w:rFonts w:asciiTheme="majorBidi" w:hAnsiTheme="majorBidi" w:cs="B Nazanin"/>
                <w:sz w:val="24"/>
                <w:szCs w:val="24"/>
                <w:u w:val="single"/>
                <w:vertAlign w:val="superscript"/>
              </w:rPr>
              <w:t>a</w:t>
            </w:r>
            <w:r w:rsidRPr="007E4990">
              <w:rPr>
                <w:rFonts w:asciiTheme="majorBidi" w:hAnsiTheme="majorBidi" w:cs="B Nazanin"/>
                <w:sz w:val="24"/>
                <w:szCs w:val="24"/>
              </w:rPr>
              <w:t>, Ashraf Kazemi</w:t>
            </w:r>
            <w:r w:rsidRPr="007E4990">
              <w:rPr>
                <w:rFonts w:asciiTheme="majorBidi" w:hAnsiTheme="majorBidi" w:cs="B Nazanin"/>
                <w:sz w:val="24"/>
                <w:szCs w:val="24"/>
                <w:vertAlign w:val="superscript"/>
              </w:rPr>
              <w:t>a</w:t>
            </w:r>
            <w:r w:rsidRPr="007E4990">
              <w:rPr>
                <w:rFonts w:asciiTheme="majorBidi" w:hAnsiTheme="majorBidi" w:cs="B Nazanin"/>
                <w:sz w:val="24"/>
                <w:szCs w:val="24"/>
              </w:rPr>
              <w:t>, NafisehsadatNekuei</w:t>
            </w:r>
            <w:r w:rsidRPr="007E4990">
              <w:rPr>
                <w:rFonts w:asciiTheme="majorBidi" w:hAnsiTheme="majorBidi" w:cs="B Nazanin"/>
                <w:sz w:val="24"/>
                <w:szCs w:val="24"/>
                <w:vertAlign w:val="superscript"/>
              </w:rPr>
              <w:t>b</w:t>
            </w:r>
          </w:p>
          <w:p w:rsidR="007E4990" w:rsidRPr="007E4990" w:rsidRDefault="007E4990" w:rsidP="003D641D">
            <w:pPr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3D641D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3D641D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7E4990">
              <w:rPr>
                <w:rFonts w:asciiTheme="majorBidi" w:hAnsiTheme="majorBidi" w:cs="B Nazanin"/>
                <w:sz w:val="24"/>
                <w:szCs w:val="24"/>
              </w:rPr>
              <w:t>The effects of vitamin D supplementation on sexual function among women with multiple sclerosis: a randomized controlled trial</w:t>
            </w:r>
          </w:p>
          <w:p w:rsidR="007E4990" w:rsidRPr="007E4990" w:rsidRDefault="007E4990" w:rsidP="003D641D">
            <w:pPr>
              <w:rPr>
                <w:rFonts w:asciiTheme="majorBidi" w:hAnsiTheme="majorBidi" w:cs="B Nazanin"/>
                <w:sz w:val="24"/>
                <w:szCs w:val="24"/>
              </w:rPr>
            </w:pPr>
          </w:p>
          <w:p w:rsidR="007E4990" w:rsidRPr="007E4990" w:rsidRDefault="007E4990" w:rsidP="003D641D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990" w:rsidRPr="007E4990" w:rsidRDefault="007E4990" w:rsidP="003D641D">
            <w:pPr>
              <w:spacing w:after="200" w:line="276" w:lineRule="auto"/>
              <w:jc w:val="center"/>
              <w:rPr>
                <w:rFonts w:ascii="Times New Roman" w:hAnsi="Times New Roman" w:cs="B Nazanin"/>
                <w:sz w:val="24"/>
                <w:szCs w:val="24"/>
                <w:u w:val="single"/>
                <w:vertAlign w:val="superscript"/>
              </w:rPr>
            </w:pPr>
            <w:r w:rsidRPr="007E4990">
              <w:rPr>
                <w:rFonts w:asciiTheme="majorBidi" w:eastAsia="Calibri" w:hAnsiTheme="majorBidi" w:cs="B Nazanin"/>
                <w:sz w:val="24"/>
                <w:szCs w:val="24"/>
                <w:u w:val="single"/>
              </w:rPr>
              <w:t>SiminZarabadi-Pour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3D641D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3D641D">
            <w:pPr>
              <w:bidi/>
              <w:spacing w:after="200"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E4990">
              <w:rPr>
                <w:rFonts w:ascii="Calibri" w:eastAsia="Calibri" w:hAnsi="Calibri" w:cs="B Nazanin"/>
                <w:sz w:val="24"/>
                <w:szCs w:val="24"/>
                <w:rtl/>
              </w:rPr>
              <w:t>ارزیابی اثربخشی روش آرام سازی بنسون در زنان بر عوارض یائسگی</w:t>
            </w:r>
          </w:p>
          <w:p w:rsidR="007E4990" w:rsidRPr="007E4990" w:rsidRDefault="007E4990" w:rsidP="003D64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3D641D">
            <w:pPr>
              <w:bidi/>
              <w:spacing w:after="200"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vertAlign w:val="superscript"/>
                <w:rtl/>
                <w:lang w:bidi="fa-IR"/>
              </w:rPr>
            </w:pPr>
            <w:r w:rsidRPr="007E499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 w:bidi="fa-IR"/>
              </w:rPr>
              <w:t>دینا ابادی باویل</w:t>
            </w:r>
            <w:r w:rsidRPr="007E4990">
              <w:rPr>
                <w:rStyle w:val="FootnoteReference"/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  <w:footnoteReference w:id="1"/>
            </w:r>
            <w:r w:rsidRPr="007E499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، محمد حسن رشیدپور</w:t>
            </w:r>
            <w:r w:rsidRPr="007E4990">
              <w:rPr>
                <w:rStyle w:val="FootnoteReference"/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  <w:footnoteReference w:id="2"/>
            </w:r>
            <w:r w:rsidRPr="007E499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،صدیقهشریعتمغانی</w:t>
            </w:r>
            <w:r w:rsidRPr="007E4990">
              <w:rPr>
                <w:rFonts w:ascii="Times New Roman" w:eastAsia="Times New Roman" w:hAnsi="Times New Roman" w:cs="B Nazanin" w:hint="cs"/>
                <w:sz w:val="24"/>
                <w:szCs w:val="24"/>
                <w:vertAlign w:val="superscript"/>
                <w:rtl/>
                <w:lang w:eastAsia="zh-CN"/>
              </w:rPr>
              <w:t xml:space="preserve"> *3 </w:t>
            </w:r>
            <w:r w:rsidRPr="007E499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،  نادیا علیپور</w:t>
            </w:r>
            <w:r w:rsidRPr="007E4990">
              <w:rPr>
                <w:rFonts w:ascii="Times New Roman" w:eastAsia="Times New Roman" w:hAnsi="Times New Roman" w:cs="B Nazanin" w:hint="cs"/>
                <w:sz w:val="24"/>
                <w:szCs w:val="24"/>
                <w:vertAlign w:val="superscript"/>
                <w:rtl/>
                <w:lang w:eastAsia="zh-CN" w:bidi="fa-IR"/>
              </w:rPr>
              <w:t>4</w:t>
            </w:r>
          </w:p>
          <w:p w:rsidR="007E4990" w:rsidRPr="007E4990" w:rsidRDefault="007E4990" w:rsidP="003D641D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3D641D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3D641D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E499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بررسی ارتباط دیسمنوره و مزاج</w:t>
            </w:r>
          </w:p>
          <w:p w:rsidR="007E4990" w:rsidRPr="007E4990" w:rsidRDefault="007E4990" w:rsidP="003D64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3D641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color w:val="000000" w:themeColor="text1"/>
                <w:sz w:val="24"/>
                <w:szCs w:val="24"/>
                <w:vertAlign w:val="superscript"/>
                <w:rtl/>
              </w:rPr>
            </w:pPr>
            <w:r w:rsidRPr="007E4990">
              <w:rPr>
                <w:rFonts w:ascii="B Nazanin" w:cs="B Nazanin" w:hint="cs"/>
                <w:color w:val="000000" w:themeColor="text1"/>
                <w:sz w:val="24"/>
                <w:szCs w:val="24"/>
                <w:u w:val="single"/>
                <w:rtl/>
              </w:rPr>
              <w:t>زهرا محبی دهنوی</w:t>
            </w:r>
            <w:r w:rsidRPr="007E4990">
              <w:rPr>
                <w:rFonts w:ascii="B Nazanin" w:cs="B Nazanin" w:hint="cs"/>
                <w:color w:val="000000" w:themeColor="text1"/>
                <w:sz w:val="24"/>
                <w:szCs w:val="24"/>
                <w:u w:val="single"/>
                <w:vertAlign w:val="superscript"/>
                <w:rtl/>
              </w:rPr>
              <w:t>1</w:t>
            </w:r>
            <w:r w:rsidRPr="007E4990">
              <w:rPr>
                <w:rFonts w:ascii="B Nazanin" w:cs="B Nazanin" w:hint="cs"/>
                <w:color w:val="000000" w:themeColor="text1"/>
                <w:sz w:val="24"/>
                <w:szCs w:val="24"/>
                <w:rtl/>
              </w:rPr>
              <w:t>، لیلا اسدی</w:t>
            </w:r>
            <w:r w:rsidRPr="007E4990">
              <w:rPr>
                <w:rFonts w:ascii="B Nazanin" w:cs="B Nazanin" w:hint="cs"/>
                <w:color w:val="000000" w:themeColor="text1"/>
                <w:sz w:val="24"/>
                <w:szCs w:val="24"/>
                <w:vertAlign w:val="superscript"/>
                <w:rtl/>
              </w:rPr>
              <w:t>2</w:t>
            </w:r>
          </w:p>
          <w:p w:rsidR="007E4990" w:rsidRPr="007E4990" w:rsidRDefault="007E4990" w:rsidP="003D64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3D641D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3D641D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بررسی تاثیر موسیقی بر حرکات جنین و اضطراب مادر طی انجام آزمون بدون استرس</w:t>
            </w:r>
          </w:p>
          <w:p w:rsidR="007E4990" w:rsidRPr="007E4990" w:rsidRDefault="007E4990" w:rsidP="003D641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3D64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u w:val="single"/>
                <w:rtl/>
              </w:rPr>
              <w:t>لیلا فتحی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، کورش امرائی</w:t>
            </w:r>
          </w:p>
          <w:p w:rsidR="007E4990" w:rsidRPr="007E4990" w:rsidRDefault="007E4990" w:rsidP="003D641D">
            <w:pPr>
              <w:jc w:val="center"/>
              <w:textAlignment w:val="baseline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3D641D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3D641D">
            <w:pPr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E4990">
              <w:rPr>
                <w:rFonts w:ascii="Times New Roman" w:hAnsi="Times New Roman" w:cs="B Nazanin"/>
                <w:sz w:val="24"/>
                <w:szCs w:val="24"/>
                <w:lang w:bidi="fa-IR"/>
              </w:rPr>
              <w:t>Omentin-1 level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/>
                <w:sz w:val="24"/>
                <w:szCs w:val="24"/>
                <w:lang w:bidi="fa-IR"/>
              </w:rPr>
              <w:t>in maternal serum in relation to mode of delivery: a prospective cohort study</w:t>
            </w:r>
          </w:p>
          <w:p w:rsidR="007E4990" w:rsidRPr="007E4990" w:rsidRDefault="007E4990" w:rsidP="003D641D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3D641D">
            <w:pPr>
              <w:spacing w:before="120" w:after="120"/>
              <w:rPr>
                <w:rFonts w:ascii="Times New Roman" w:hAnsi="Times New Roman" w:cs="B Nazanin"/>
                <w:sz w:val="24"/>
                <w:szCs w:val="24"/>
                <w:vertAlign w:val="superscript"/>
              </w:rPr>
            </w:pPr>
            <w:r w:rsidRPr="007E4990">
              <w:rPr>
                <w:rFonts w:ascii="Times New Roman" w:hAnsi="Times New Roman" w:cs="B Nazanin"/>
                <w:sz w:val="24"/>
                <w:szCs w:val="24"/>
                <w:u w:val="single"/>
                <w:lang w:bidi="fa-IR"/>
              </w:rPr>
              <w:t>Simin Parvanehvar</w:t>
            </w:r>
            <w:r w:rsidRPr="007E4990">
              <w:rPr>
                <w:rFonts w:ascii="Times New Roman" w:hAnsi="Times New Roman" w:cs="B Nazanin"/>
                <w:sz w:val="24"/>
                <w:szCs w:val="24"/>
                <w:u w:val="single"/>
                <w:vertAlign w:val="superscript"/>
                <w:lang w:bidi="fa-IR"/>
              </w:rPr>
              <w:t>1</w:t>
            </w:r>
            <w:r w:rsidRPr="007E4990">
              <w:rPr>
                <w:rFonts w:ascii="Times New Roman" w:hAnsi="Times New Roman" w:cs="B Nazanin"/>
                <w:sz w:val="24"/>
                <w:szCs w:val="24"/>
                <w:vertAlign w:val="superscript"/>
                <w:lang w:bidi="fa-IR"/>
              </w:rPr>
              <w:t>, 2,</w:t>
            </w:r>
            <w:r w:rsidRPr="007E4990">
              <w:rPr>
                <w:rFonts w:ascii="Times New Roman" w:hAnsi="Times New Roman" w:cs="B Nazanin"/>
                <w:sz w:val="24"/>
                <w:szCs w:val="24"/>
                <w:lang w:bidi="fa-IR"/>
              </w:rPr>
              <w:t>Najmeh Tehranian</w:t>
            </w:r>
            <w:r w:rsidRPr="007E4990">
              <w:rPr>
                <w:rFonts w:ascii="Times New Roman" w:hAnsi="Times New Roman" w:cs="B Nazanin"/>
                <w:sz w:val="24"/>
                <w:szCs w:val="24"/>
                <w:vertAlign w:val="superscript"/>
                <w:lang w:bidi="fa-IR"/>
              </w:rPr>
              <w:t>1</w:t>
            </w:r>
            <w:r w:rsidRPr="007E4990">
              <w:rPr>
                <w:rFonts w:ascii="Times New Roman" w:hAnsi="Times New Roman" w:cs="B Nazanin"/>
                <w:sz w:val="24"/>
                <w:szCs w:val="24"/>
              </w:rPr>
              <w:t>,</w:t>
            </w:r>
            <w:r w:rsidRPr="007E4990">
              <w:rPr>
                <w:rFonts w:ascii="Times New Roman" w:hAnsi="Times New Roman" w:cs="B Nazanin"/>
                <w:sz w:val="24"/>
                <w:szCs w:val="24"/>
                <w:lang w:bidi="fa-IR"/>
              </w:rPr>
              <w:t>Anoshirvan Kazemnejad</w:t>
            </w:r>
            <w:r w:rsidRPr="007E4990">
              <w:rPr>
                <w:rFonts w:ascii="Times New Roman" w:hAnsi="Times New Roman" w:cs="B Nazanin"/>
                <w:sz w:val="24"/>
                <w:szCs w:val="24"/>
                <w:vertAlign w:val="superscript"/>
                <w:lang w:bidi="fa-IR"/>
              </w:rPr>
              <w:t>3</w:t>
            </w:r>
            <w:r w:rsidRPr="007E4990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, </w:t>
            </w:r>
            <w:r w:rsidRPr="007E4990">
              <w:rPr>
                <w:rFonts w:ascii="Times New Roman" w:hAnsi="Times New Roman" w:cs="B Nazanin"/>
                <w:sz w:val="24"/>
                <w:szCs w:val="24"/>
              </w:rPr>
              <w:t>Hossein Mozdarani</w:t>
            </w:r>
            <w:r w:rsidRPr="007E4990">
              <w:rPr>
                <w:rFonts w:asciiTheme="majorBidi" w:hAnsiTheme="majorBidi" w:cs="B Nazanin"/>
                <w:sz w:val="24"/>
                <w:szCs w:val="24"/>
                <w:vertAlign w:val="superscript"/>
              </w:rPr>
              <w:t>4</w:t>
            </w:r>
          </w:p>
          <w:p w:rsidR="007E4990" w:rsidRPr="007E4990" w:rsidRDefault="007E4990" w:rsidP="003D641D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293C4B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293C4B">
            <w:pPr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عوامل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مرتبط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باروری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جنسی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زنان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متاهل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نابارور</w:t>
            </w:r>
          </w:p>
          <w:p w:rsidR="007E4990" w:rsidRPr="007E4990" w:rsidRDefault="007E4990" w:rsidP="00293C4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293C4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زهرا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محبی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دهنوی،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مهناز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نوروزی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293C4B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293C4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الگوی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تغذیه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زنان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باردار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پره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اکلامپسی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سالم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شاهدی</w:t>
            </w:r>
          </w:p>
          <w:p w:rsidR="007E4990" w:rsidRPr="007E4990" w:rsidRDefault="007E4990" w:rsidP="00293C4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293C4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sz w:val="24"/>
                <w:szCs w:val="24"/>
                <w:rtl/>
              </w:rPr>
              <w:t>مریم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مرادی،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آذین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نیازی،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فاطمه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زهرا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کریمی،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سیده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اعظم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پورحسینی،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معصومه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کردی،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احسان</w:t>
            </w:r>
            <w:r w:rsidRPr="007E499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مظلومی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AB10EE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AB10E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/>
                <w:sz w:val="24"/>
                <w:szCs w:val="24"/>
              </w:rPr>
              <w:t>The relationship between awareness of the Patient Rights Charter and professional ethics with respect to the Patient Rights Charter among nurses and midwives</w:t>
            </w:r>
          </w:p>
        </w:tc>
        <w:tc>
          <w:tcPr>
            <w:tcW w:w="2463" w:type="dxa"/>
          </w:tcPr>
          <w:p w:rsidR="007E4990" w:rsidRPr="007E4990" w:rsidRDefault="007E4990" w:rsidP="00AB10E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/>
                <w:sz w:val="24"/>
                <w:szCs w:val="24"/>
              </w:rPr>
              <w:t>Leila Mohamadkhani shahri</w:t>
            </w:r>
          </w:p>
          <w:p w:rsidR="007E4990" w:rsidRPr="007E4990" w:rsidRDefault="007E4990" w:rsidP="00AB10E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E4990">
              <w:rPr>
                <w:rFonts w:cs="B Nazanin"/>
                <w:sz w:val="24"/>
                <w:szCs w:val="24"/>
              </w:rPr>
              <w:t>Marjan Havaei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5F1EAA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5F1EAA">
            <w:pPr>
              <w:jc w:val="both"/>
              <w:rPr>
                <w:rFonts w:cs="B Nazanin"/>
                <w:sz w:val="24"/>
                <w:szCs w:val="24"/>
              </w:rPr>
            </w:pPr>
            <w:r w:rsidRPr="007E4990">
              <w:rPr>
                <w:rFonts w:cs="B Nazanin"/>
                <w:sz w:val="24"/>
                <w:szCs w:val="24"/>
              </w:rPr>
              <w:t>The Effectiveness of Group Counseling Based-on Reality Therapy on the Sexual Function in Women</w:t>
            </w:r>
          </w:p>
        </w:tc>
        <w:tc>
          <w:tcPr>
            <w:tcW w:w="2463" w:type="dxa"/>
          </w:tcPr>
          <w:p w:rsidR="007E4990" w:rsidRPr="007E4990" w:rsidRDefault="007E4990" w:rsidP="005F1EA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cs="B Nazanin"/>
                <w:sz w:val="24"/>
                <w:szCs w:val="24"/>
                <w:lang w:bidi="fa-IR"/>
              </w:rPr>
              <w:t>Maryam Mohammadi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5F1EAA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5F1E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جامع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مراقبت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منزل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مبتنی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نیازهای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زنان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باردار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حاملگی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پرخطر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: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یک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مطالعه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63" w:type="dxa"/>
          </w:tcPr>
          <w:p w:rsidR="007E4990" w:rsidRPr="007E4990" w:rsidRDefault="007E4990" w:rsidP="005F1E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زهرا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رستگاری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5F1EAA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5F1EAA">
            <w:pPr>
              <w:bidi/>
              <w:spacing w:line="25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مقایسه الگوی فرزند آوری در زنان قربانی خشونت خانگی و زنان بدون خشونت خانگی </w:t>
            </w:r>
          </w:p>
        </w:tc>
        <w:tc>
          <w:tcPr>
            <w:tcW w:w="2463" w:type="dxa"/>
          </w:tcPr>
          <w:p w:rsidR="007E4990" w:rsidRPr="007E4990" w:rsidRDefault="007E4990" w:rsidP="005F1EAA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نفیسه</w:t>
            </w:r>
            <w:r w:rsidRPr="007E49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ربانی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5F1EAA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5F1EAA">
            <w:pPr>
              <w:tabs>
                <w:tab w:val="left" w:pos="2013"/>
              </w:tabs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میزان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شیوع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جهانی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نارسایی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اولیه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تخمدان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یائسگی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زودرس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: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یک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متاآنالیز</w:t>
            </w:r>
          </w:p>
        </w:tc>
        <w:tc>
          <w:tcPr>
            <w:tcW w:w="2463" w:type="dxa"/>
          </w:tcPr>
          <w:p w:rsidR="007E4990" w:rsidRPr="007E4990" w:rsidRDefault="007E4990" w:rsidP="005F1EAA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سمیرا</w:t>
            </w:r>
            <w:r w:rsidRPr="007E499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گلعذار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0A3DFA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0A3DFA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بررسی تاثیر مشاوره گروهی مبتنی بر ذهن آگاهی بر اضطراب زنان باردار در معرض خشونت خانگی</w:t>
            </w:r>
          </w:p>
        </w:tc>
        <w:tc>
          <w:tcPr>
            <w:tcW w:w="2463" w:type="dxa"/>
          </w:tcPr>
          <w:p w:rsidR="007E4990" w:rsidRPr="007E4990" w:rsidRDefault="007E4990" w:rsidP="000A3DF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اعظم خوشبین</w:t>
            </w:r>
          </w:p>
          <w:p w:rsidR="007E4990" w:rsidRPr="007E4990" w:rsidRDefault="007E4990" w:rsidP="000A3DF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پوران نکوئیان</w:t>
            </w:r>
          </w:p>
          <w:p w:rsidR="007E4990" w:rsidRPr="007E4990" w:rsidRDefault="007E4990" w:rsidP="000A3DFA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0A3DFA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0A3DFA">
            <w:pPr>
              <w:tabs>
                <w:tab w:val="right" w:pos="90"/>
              </w:tabs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تاثیر مشاوره مدیریت استرس با رویکرد معنوی بر استرس ادراک شده زنان نخست زا:یک مطالعه مداخله ای تصادفی شاهد دار</w:t>
            </w:r>
          </w:p>
          <w:p w:rsidR="007E4990" w:rsidRPr="007E4990" w:rsidRDefault="007E4990" w:rsidP="000A3DFA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0A3DFA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مونس یوسفی، اعظم ملکی، سعیده زنوزیان، شهلا فرضی پور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D35B16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D35B16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E499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تأثير تكنيك آرام سازي پيشرونده عضلاني بر ميزان ترس وابسته به بارداري و زايمان در مادران نخست باردار مراجعه كننده به مراكز جامع سلامت</w:t>
            </w:r>
          </w:p>
        </w:tc>
        <w:tc>
          <w:tcPr>
            <w:tcW w:w="2463" w:type="dxa"/>
          </w:tcPr>
          <w:p w:rsidR="007E4990" w:rsidRPr="007E4990" w:rsidRDefault="007E4990" w:rsidP="00D35B16">
            <w:pPr>
              <w:pStyle w:val="BodyText"/>
              <w:jc w:val="left"/>
              <w:rPr>
                <w:rFonts w:eastAsiaTheme="minorHAnsi" w:cs="B Nazanin"/>
                <w:noProof w:val="0"/>
                <w:sz w:val="24"/>
                <w:szCs w:val="24"/>
                <w:lang w:val="en-US" w:eastAsia="en-US"/>
              </w:rPr>
            </w:pPr>
            <w:r w:rsidRPr="007E4990">
              <w:rPr>
                <w:rFonts w:eastAsiaTheme="minorHAnsi" w:cs="B Nazanin" w:hint="cs"/>
                <w:noProof w:val="0"/>
                <w:sz w:val="24"/>
                <w:szCs w:val="24"/>
                <w:rtl/>
                <w:lang w:val="en-US" w:eastAsia="en-US"/>
              </w:rPr>
              <w:t>علی اکبری، مهتاب ستاری ، علیرضا نوری غلامی زاده، فاطمه زرین موسی پور، معین شهریاری، علی عزیزیان ، لیلی تاپاک</w:t>
            </w:r>
          </w:p>
          <w:p w:rsidR="007E4990" w:rsidRPr="007E4990" w:rsidRDefault="007E4990" w:rsidP="00D35B16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tabs>
                <w:tab w:val="left" w:pos="237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مقایسه تاثیر طب فشاری نقطه هوگو (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</w:rPr>
              <w:t>LI 4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) و داروی هیوسین بر پیامدهای جنینی - نوزادی در زنان نخست زا: یک کارآزمایی بالینی تصادفی کنترل شده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65139">
            <w:pPr>
              <w:tabs>
                <w:tab w:val="left" w:pos="237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t>سولماز بابازاده تپراقلو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vertAlign w:val="superscript"/>
                <w:rtl/>
              </w:rPr>
              <w:t>1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،آمنه دریابخش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rtl/>
              </w:rPr>
              <w:t xml:space="preserve">1 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،فاطمه صحتی شفایی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rtl/>
              </w:rPr>
              <w:t xml:space="preserve">2 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، دکترمژگان میرغفور وند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rtl/>
              </w:rPr>
              <w:t>2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،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rtl/>
              </w:rPr>
              <w:t xml:space="preserve"> 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 xml:space="preserve"> دکترشبنم جعفری زارع، دکتر پونه زمانی</w:t>
            </w:r>
            <w:r w:rsidRPr="007E4990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rtl/>
              </w:rPr>
              <w:t>3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بررسی پیامدهای نوزادی در مادران مبتلا به کرونا: مطالعه مروری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65139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u w:val="single"/>
                <w:rtl/>
                <w:lang w:bidi="fa-IR"/>
              </w:rPr>
              <w:t xml:space="preserve">نگار افیونی1،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فرزانه رحیمی*2، نگین افیونی3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The association between flesh foods consumption and semen parameters among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Iranian infertile men: A cross-sectional study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6513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Reza Ghiasvand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1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Laleh Dehghan Marvast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2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Seyyed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Payam Shariatpanahi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3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Makan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Pourmasoumi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4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, Cain C. T. Clark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5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  <w:t>Farahnaz Haeri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u w:val="single"/>
                <w:vertAlign w:val="superscript"/>
              </w:rPr>
              <w:t>6*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antioxidants and vitamins can have a positive association with Iranian men’s sexual health: A cross-sectional study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6513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  <w:t>Farahnaz Haeri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u w:val="single"/>
                <w:vertAlign w:val="superscript"/>
              </w:rPr>
              <w:t>1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, Laleh Dehghan Marvast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2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, Mehran Nouri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7E4990" w:rsidRPr="007E4990" w:rsidRDefault="007E4990" w:rsidP="0066513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Reza Ghiasvand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  <w:rtl/>
              </w:rPr>
              <w:t>*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4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fa-IR"/>
              </w:rPr>
            </w:pPr>
            <w:r w:rsidRPr="007E499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fa-IR"/>
              </w:rPr>
              <w:t>The effect of integrating midwifery counseling with a spiritual approach on pregnant women’s spiritual experience: A randomized controlled trial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65139">
            <w:pP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 xml:space="preserve">Azam Maleki1,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u w:val="single"/>
                <w:lang w:bidi="fa-IR"/>
              </w:rPr>
              <w:t>Nahid Moradi*2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, Saeedeh Zenoozian3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</w:rPr>
              <w:t>Study on the Sexual and Reproductive Health(SRH) Needs of Women with Spinal Cord Injuries(SCI) in Tehran, Iran, 2019</w:t>
            </w:r>
          </w:p>
        </w:tc>
        <w:tc>
          <w:tcPr>
            <w:tcW w:w="2463" w:type="dxa"/>
          </w:tcPr>
          <w:p w:rsidR="007E4990" w:rsidRPr="007E4990" w:rsidRDefault="007E4990" w:rsidP="0066513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  <w:u w:val="single"/>
              </w:rPr>
              <w:t>Marjan Akhavan Amjadi</w:t>
            </w:r>
            <w:r w:rsidRPr="007E4990">
              <w:rPr>
                <w:rFonts w:asciiTheme="majorBidi" w:hAnsiTheme="majorBidi" w:cstheme="majorBidi"/>
                <w:sz w:val="24"/>
                <w:szCs w:val="24"/>
                <w:u w:val="single"/>
                <w:vertAlign w:val="superscript"/>
              </w:rPr>
              <w:t>1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Masoumeh Simbar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Seyyed Ali Hoseini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Farid Zayeri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</w:rPr>
              <w:t>Influential Factors on quality of life in married Iranian women during the COVID-19 pandemic in 2020: A Path Analysis</w:t>
            </w:r>
          </w:p>
          <w:p w:rsidR="007E4990" w:rsidRPr="007E4990" w:rsidRDefault="007E4990" w:rsidP="006651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65139">
            <w:pPr>
              <w:jc w:val="right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  <w:u w:val="single"/>
              </w:rPr>
              <w:t>Zahra Daneshfar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*1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Shahideh Jahanian Sadatmahalleh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SamanehYouseflu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Mahnaz Bahri Khomami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Anoshiravan Kazemnejad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بررسی شیوع اختلال ملال پیش از قاعدگی و عوامل مرتبط با آن در دختران نوجوان شهر ساری 1399-1398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651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زهره شاه حسینی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  <w:lang w:bidi="fa-IR"/>
              </w:rPr>
              <w:t>1</w:t>
            </w:r>
            <w:r w:rsidRPr="007E499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، ، فروزان الیاسی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  <w:lang w:bidi="fa-IR"/>
              </w:rPr>
              <w:t>2</w:t>
            </w:r>
            <w:r w:rsidRPr="007E499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، جمشید یزدانی چراتی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  <w:lang w:bidi="fa-IR"/>
              </w:rPr>
              <w:t>3</w:t>
            </w:r>
            <w:r w:rsidRPr="007E4990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fa-IR"/>
              </w:rPr>
              <w:t>، فرزانه باباپور</w:t>
            </w:r>
            <w:r w:rsidRPr="007E4990">
              <w:rPr>
                <w:rFonts w:asciiTheme="majorBidi" w:hAnsiTheme="majorBidi" w:cstheme="majorBidi"/>
                <w:sz w:val="24"/>
                <w:szCs w:val="24"/>
                <w:u w:val="single"/>
                <w:vertAlign w:val="superscript"/>
                <w:rtl/>
                <w:lang w:bidi="fa-IR"/>
              </w:rPr>
              <w:t>4</w:t>
            </w:r>
            <w:r w:rsidRPr="007E4990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spacing w:after="200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Perceived Barriers and Facilitators of Adolescent Friendly Reproductive Health Services in the world: A Qualitative Systematic Review Protocol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65139">
            <w:pPr>
              <w:spacing w:after="200"/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  <w:lang w:bidi="fa-IR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u w:val="single"/>
                <w:lang w:bidi="fa-IR"/>
              </w:rPr>
              <w:t>Farzane Alidost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u w:val="single"/>
                <w:vertAlign w:val="superscript"/>
                <w:lang w:bidi="fa-IR"/>
              </w:rPr>
              <w:t>1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, Mojdeh Banaei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  <w:lang w:bidi="fa-IR"/>
              </w:rPr>
              <w:t>2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7E499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Pregnant Mother’s Respect and Its Associated Factors in mothers hospitalized in Besat Hospital of Sanandaj in 2019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  <w:u w:val="single"/>
              </w:rPr>
              <w:t>Arezo Rezaie</w:t>
            </w:r>
            <w:r w:rsidRPr="007E4990">
              <w:rPr>
                <w:rFonts w:asciiTheme="majorBidi" w:hAnsiTheme="majorBidi" w:cstheme="majorBidi"/>
                <w:sz w:val="24"/>
                <w:szCs w:val="24"/>
                <w:u w:val="single"/>
                <w:vertAlign w:val="superscript"/>
              </w:rPr>
              <w:t>1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Farzaneh Zaheri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Mohamad Moradi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Roonak Shahoei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665139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پيش‌بيني كيفيت زندگي مرتبط با سلامت در زنان مبتلا به ناباروري براساس ناگويي خلقي، سلامت معنوی، رضايت جنسي با توجه به نقش ميانجي استيگماي ادراك شده ناباروري و احساس تنهايي</w:t>
            </w:r>
          </w:p>
        </w:tc>
        <w:tc>
          <w:tcPr>
            <w:tcW w:w="2463" w:type="dxa"/>
          </w:tcPr>
          <w:p w:rsidR="007E4990" w:rsidRPr="007E4990" w:rsidRDefault="007E4990" w:rsidP="00665139">
            <w:pPr>
              <w:bidi/>
              <w:ind w:hanging="24"/>
              <w:jc w:val="center"/>
              <w:rPr>
                <w:rFonts w:asciiTheme="majorBidi" w:eastAsia="Calibri" w:hAnsiTheme="majorBidi" w:cstheme="majorBidi"/>
                <w:sz w:val="24"/>
                <w:szCs w:val="24"/>
                <w:u w:val="single"/>
                <w:rtl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u w:val="single"/>
                <w:rtl/>
              </w:rPr>
              <w:t>معصومه امینی ماسوله</w:t>
            </w:r>
          </w:p>
          <w:p w:rsidR="007E4990" w:rsidRPr="007E4990" w:rsidRDefault="007E4990" w:rsidP="00665139">
            <w:pPr>
              <w:bidi/>
              <w:ind w:hanging="24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دانشجوی دکترای روانشناسی عمومی، دانشگاه آزاد اسلامی واحد ساوه، ساوه، ایران</w:t>
            </w:r>
          </w:p>
          <w:p w:rsidR="007E4990" w:rsidRPr="007E4990" w:rsidRDefault="007E4990" w:rsidP="00665139">
            <w:pPr>
              <w:bidi/>
              <w:ind w:hanging="24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هومن نامور</w:t>
            </w:r>
          </w:p>
          <w:p w:rsidR="007E4990" w:rsidRPr="007E4990" w:rsidRDefault="007E4990" w:rsidP="00665139">
            <w:pPr>
              <w:bidi/>
              <w:ind w:hanging="24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استادیار گروه روانشناسی، دانشکده علوم انسانی، دانشگاه آزاد اسلامی واحد ساوه، ساوه، ایران،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hnamvar@iau-saveh.ac.ir</w:t>
            </w:r>
          </w:p>
          <w:p w:rsidR="007E4990" w:rsidRPr="007E4990" w:rsidRDefault="007E4990" w:rsidP="00665139">
            <w:pPr>
              <w:bidi/>
              <w:ind w:hanging="24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علیرضا آقایوسفی</w:t>
            </w:r>
          </w:p>
          <w:p w:rsidR="007E4990" w:rsidRPr="007E4990" w:rsidRDefault="007E4990" w:rsidP="00665139">
            <w:pPr>
              <w:bidi/>
              <w:ind w:hanging="24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دانشیار روانشناسی، دانشگاه پیام نور، تهران، ایران</w:t>
            </w:r>
          </w:p>
          <w:p w:rsidR="007E4990" w:rsidRPr="007E4990" w:rsidRDefault="007E4990" w:rsidP="0066513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F176F3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F176F3">
            <w:pPr>
              <w:shd w:val="clear" w:color="auto" w:fill="FFFFFF"/>
              <w:rPr>
                <w:rStyle w:val="tlid-translation"/>
                <w:rFonts w:asciiTheme="majorBidi" w:eastAsia="Calibri" w:hAnsiTheme="majorBidi" w:cstheme="majorBidi"/>
                <w:sz w:val="24"/>
                <w:szCs w:val="24"/>
              </w:rPr>
            </w:pPr>
            <w:r w:rsidRPr="007E4990">
              <w:rPr>
                <w:rStyle w:val="fontstyle01"/>
                <w:rFonts w:asciiTheme="majorBidi" w:eastAsia="Calibri" w:hAnsiTheme="majorBidi" w:cstheme="majorBidi"/>
                <w:sz w:val="24"/>
                <w:szCs w:val="24"/>
              </w:rPr>
              <w:t>Psychometric Evaluation of the Persian Version of the Childbirth</w:t>
            </w:r>
            <w:r w:rsidRPr="007E4990">
              <w:rPr>
                <w:rFonts w:asciiTheme="majorBidi" w:eastAsia="Calibri" w:hAnsiTheme="majorBidi" w:cstheme="majorBidi"/>
                <w:color w:val="131413"/>
                <w:sz w:val="24"/>
                <w:szCs w:val="24"/>
              </w:rPr>
              <w:t xml:space="preserve"> </w:t>
            </w:r>
            <w:r w:rsidRPr="007E4990">
              <w:rPr>
                <w:rStyle w:val="fontstyle01"/>
                <w:rFonts w:asciiTheme="majorBidi" w:eastAsia="Calibri" w:hAnsiTheme="majorBidi" w:cstheme="majorBidi"/>
                <w:sz w:val="24"/>
                <w:szCs w:val="24"/>
              </w:rPr>
              <w:t>Experience Questionnaire (CEQ)</w:t>
            </w:r>
          </w:p>
          <w:p w:rsidR="007E4990" w:rsidRPr="007E4990" w:rsidRDefault="007E4990" w:rsidP="00F176F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F176F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E4990">
              <w:rPr>
                <w:rStyle w:val="tlid-translation"/>
                <w:rFonts w:asciiTheme="majorBidi" w:eastAsia="Calibri" w:hAnsiTheme="majorBidi" w:cstheme="majorBidi"/>
                <w:sz w:val="24"/>
                <w:szCs w:val="24"/>
                <w:u w:val="single"/>
              </w:rPr>
              <w:t>Samiyeh Kazemi</w:t>
            </w:r>
            <w:r w:rsidRPr="007E4990">
              <w:rPr>
                <w:rStyle w:val="tlid-translation"/>
                <w:rFonts w:asciiTheme="majorBidi" w:eastAsia="Calibri" w:hAnsiTheme="majorBidi" w:cstheme="majorBidi"/>
                <w:sz w:val="24"/>
                <w:szCs w:val="24"/>
              </w:rPr>
              <w:t>¹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, Anna Dencker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2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Farzaneh Pazandeh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3,4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, Ali Montazeri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5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>Sedigheh Sedigh Mobarakabadi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3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Pr="007E499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Sepideh Hajian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6</w:t>
            </w:r>
            <w:r w:rsidRPr="007E499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7E4990" w:rsidRPr="007E4990" w:rsidRDefault="007E4990" w:rsidP="00F176F3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F176F3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F176F3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 w:rsidRPr="007E4990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Effect of complementary medicine on pain relief and wound healing after cesarean section: A systematic review</w:t>
            </w:r>
          </w:p>
          <w:p w:rsidR="007E4990" w:rsidRPr="007E4990" w:rsidRDefault="007E4990" w:rsidP="00F176F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F176F3">
            <w:pPr>
              <w:shd w:val="clear" w:color="auto" w:fill="FFFFFF"/>
              <w:spacing w:before="308" w:after="154" w:line="300" w:lineRule="atLeast"/>
              <w:jc w:val="center"/>
              <w:outlineLvl w:val="2"/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</w:pPr>
            <w:r w:rsidRPr="007E499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val="single"/>
                <w:lang w:bidi="fa-IR"/>
              </w:rPr>
              <w:t>Azin Niazi</w:t>
            </w:r>
            <w:r w:rsidRPr="007E499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val="single"/>
                <w:vertAlign w:val="superscript"/>
                <w:lang w:bidi="fa-IR"/>
              </w:rPr>
              <w:t>1</w:t>
            </w:r>
            <w:r w:rsidRPr="007E499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vertAlign w:val="superscript"/>
                <w:lang w:bidi="fa-IR"/>
              </w:rPr>
              <w:t>,</w:t>
            </w:r>
            <w:r w:rsidRPr="007E499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fa-IR"/>
              </w:rPr>
              <w:t xml:space="preserve"> Maryam Moradi</w:t>
            </w:r>
            <w:r w:rsidRPr="007E499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vertAlign w:val="superscript"/>
                <w:lang w:bidi="fa-IR"/>
              </w:rPr>
              <w:t>2,3</w:t>
            </w:r>
            <w:r w:rsidRPr="007E499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fa-IR"/>
              </w:rPr>
              <w:t>,</w:t>
            </w:r>
            <w:r w:rsidRPr="007E49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Askari V</w:t>
            </w:r>
            <w:r w:rsidRPr="007E49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7E499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7E4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Neda sharifi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5</w:t>
            </w:r>
          </w:p>
          <w:p w:rsidR="007E4990" w:rsidRPr="007E4990" w:rsidRDefault="007E4990" w:rsidP="00F176F3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F176F3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F176F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</w:rPr>
              <w:t>Resilience in women with primary ovarian insufficiency: A Qualitative Study</w:t>
            </w:r>
          </w:p>
          <w:p w:rsidR="007E4990" w:rsidRPr="007E4990" w:rsidRDefault="007E4990" w:rsidP="00F176F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F176F3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</w:rPr>
              <w:t>Somayeh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ab/>
              <w:t>Moukhah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1*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,Zahra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ab/>
              <w:t>Behboodi-Moghadam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Behzad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ab/>
              <w:t>Ghorbani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>, Simin</w:t>
            </w:r>
            <w:r w:rsidRPr="007E4990">
              <w:rPr>
                <w:rFonts w:asciiTheme="majorBidi" w:hAnsiTheme="majorBidi" w:cstheme="majorBidi"/>
                <w:sz w:val="24"/>
                <w:szCs w:val="24"/>
              </w:rPr>
              <w:tab/>
              <w:t>Zafardoust</w:t>
            </w:r>
            <w:r w:rsidRPr="007E49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7E4990" w:rsidRPr="007E4990" w:rsidRDefault="007E4990" w:rsidP="00F176F3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F176F3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F176F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990">
              <w:rPr>
                <w:rFonts w:asciiTheme="majorBidi" w:hAnsiTheme="majorBidi" w:cstheme="majorBidi"/>
                <w:sz w:val="24"/>
                <w:szCs w:val="24"/>
              </w:rPr>
              <w:t xml:space="preserve">Epidemiology, Prevention and Control Strategies of Coronavirus Covid 19 in Iran: A systematic review </w:t>
            </w:r>
          </w:p>
          <w:p w:rsidR="007E4990" w:rsidRPr="007E4990" w:rsidRDefault="007E4990" w:rsidP="00F176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990" w:rsidRPr="007E4990" w:rsidRDefault="007E4990" w:rsidP="00F176F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5F9F"/>
                <w:sz w:val="24"/>
                <w:szCs w:val="24"/>
                <w:vertAlign w:val="superscript"/>
              </w:rPr>
            </w:pP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  <w:u w:val="single"/>
              </w:rPr>
              <w:t>Monireh Rezaee Moradali</w:t>
            </w: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  <w:u w:val="single"/>
                <w:vertAlign w:val="superscript"/>
              </w:rPr>
              <w:t>1</w:t>
            </w: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</w:rPr>
              <w:t>,</w:t>
            </w:r>
            <w:r w:rsidRPr="007E49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Pouya Hosseinzadeh</w:t>
            </w:r>
            <w:r w:rsidRPr="007E4990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2</w:t>
            </w: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</w:rPr>
              <w:t>, Sahar Roozbahani</w:t>
            </w: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  <w:vertAlign w:val="superscript"/>
              </w:rPr>
              <w:t>1</w:t>
            </w: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</w:rPr>
              <w:t xml:space="preserve">, Fatemeh Yahyavi </w:t>
            </w: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</w:rPr>
              <w:lastRenderedPageBreak/>
              <w:t>Koochaksaraei</w:t>
            </w: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  <w:vertAlign w:val="superscript"/>
              </w:rPr>
              <w:t>1</w:t>
            </w: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</w:rPr>
              <w:t>, MoradAli Zareipour</w:t>
            </w:r>
            <w:r w:rsidRPr="007E4990">
              <w:rPr>
                <w:rFonts w:asciiTheme="majorBidi" w:hAnsiTheme="majorBidi" w:cstheme="majorBidi"/>
                <w:color w:val="005F9F"/>
                <w:sz w:val="24"/>
                <w:szCs w:val="24"/>
                <w:vertAlign w:val="superscript"/>
              </w:rPr>
              <w:t>3</w:t>
            </w:r>
          </w:p>
          <w:p w:rsidR="007E4990" w:rsidRPr="007E4990" w:rsidRDefault="007E4990" w:rsidP="00F176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9C2A66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9C2A66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499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مهمترین علل بروز خطاهای بالینی دانشجویان مامایی از دیدگاه اساتید آموزش بالینی </w:t>
            </w:r>
          </w:p>
        </w:tc>
        <w:tc>
          <w:tcPr>
            <w:tcW w:w="2463" w:type="dxa"/>
          </w:tcPr>
          <w:p w:rsidR="007E4990" w:rsidRPr="007E4990" w:rsidRDefault="007E4990" w:rsidP="009C2A66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7E499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لیلا اسدی1و2، شهناز مجاهد3، مریم دافعی 4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9C2A66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9C2A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E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Association between dietary satisfaction and depression, anxiety and stress</w:t>
            </w:r>
            <w:r w:rsidRPr="007E49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  <w:t xml:space="preserve"> in obese and overweight patients during the coronavirus pandemic</w:t>
            </w:r>
          </w:p>
          <w:p w:rsidR="007E4990" w:rsidRPr="007E4990" w:rsidRDefault="007E4990" w:rsidP="009C2A66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9C2A66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AU"/>
              </w:rPr>
              <w:t>Fatemeh Moradi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val="en-AU"/>
              </w:rPr>
              <w:t>1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, Javad Heshmati 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AU"/>
              </w:rPr>
              <w:t>2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, Elnaz Daneshzad 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AU"/>
              </w:rPr>
              <w:t>3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, Ali Ahmadi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AU"/>
              </w:rPr>
              <w:t xml:space="preserve"> 4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, Tina Jafari</w:t>
            </w:r>
            <w:r w:rsidRPr="007E4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AU"/>
              </w:rPr>
              <w:t>5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, Emma Persad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AU"/>
              </w:rPr>
              <w:t>6</w:t>
            </w:r>
            <w:r w:rsidRPr="007E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, </w:t>
            </w:r>
            <w:r w:rsidRPr="007E4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Siavash Fazelian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9C2A66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7E499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49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بررسی ارتباط سطح سرمی </w:t>
            </w:r>
            <w:bookmarkStart w:id="1" w:name="_Hlk39871743"/>
            <w:bookmarkStart w:id="2" w:name="_Hlk39871431"/>
            <w:r w:rsidRPr="007E49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گنادوتروپین کوریونی انسان</w:t>
            </w:r>
            <w:bookmarkEnd w:id="1"/>
            <w:r w:rsidRPr="007E49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E4990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HCG</w:t>
            </w:r>
            <w:r w:rsidRPr="007E49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bookmarkEnd w:id="2"/>
            <w:r w:rsidRPr="007E49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و </w:t>
            </w:r>
            <w:r w:rsidRPr="007E49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اینهیبین دیمری </w:t>
            </w:r>
            <w:r w:rsidRPr="007E4990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</w:t>
            </w:r>
            <w:r w:rsidRPr="007E49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E4990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IDA</w:t>
            </w:r>
            <w:r w:rsidRPr="007E49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7E49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دیابت بارداری</w:t>
            </w:r>
          </w:p>
          <w:p w:rsidR="007E4990" w:rsidRPr="007E4990" w:rsidRDefault="007E4990" w:rsidP="009C2A66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9C2A6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4990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اعظم امیریان</w:t>
            </w:r>
            <w:r w:rsidRPr="007E4990">
              <w:rPr>
                <w:rFonts w:cs="B Nazanin" w:hint="cs"/>
                <w:sz w:val="24"/>
                <w:szCs w:val="24"/>
                <w:u w:val="single"/>
                <w:vertAlign w:val="superscript"/>
                <w:rtl/>
                <w:lang w:bidi="fa-IR"/>
              </w:rPr>
              <w:t>1</w:t>
            </w:r>
            <w:r w:rsidRPr="007E4990">
              <w:rPr>
                <w:rFonts w:cs="B Nazanin" w:hint="cs"/>
                <w:sz w:val="24"/>
                <w:szCs w:val="24"/>
                <w:rtl/>
                <w:lang w:bidi="fa-IR"/>
              </w:rPr>
              <w:t>، دکتر نورالسادات کریمان</w:t>
            </w:r>
            <w:r w:rsidRPr="007E4990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2*</w:t>
            </w:r>
          </w:p>
          <w:p w:rsidR="007E4990" w:rsidRPr="007E4990" w:rsidRDefault="007E4990" w:rsidP="009C2A6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AU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9C2A66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9C2A66">
            <w:pPr>
              <w:bidi/>
              <w:spacing w:after="200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</w:rPr>
            </w:pPr>
            <w:r w:rsidRPr="007E4990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>آیا دانشجویان مامایی با هوش هیجانی بالا، نگرش بهتری نسبت به رشته تحصیلی و آینده شغلی خود دارند؟ (مطالعه مقطعی، سال 1397)</w:t>
            </w:r>
          </w:p>
        </w:tc>
        <w:tc>
          <w:tcPr>
            <w:tcW w:w="2463" w:type="dxa"/>
          </w:tcPr>
          <w:p w:rsidR="007E4990" w:rsidRPr="007E4990" w:rsidRDefault="007E4990" w:rsidP="009C2A66">
            <w:pPr>
              <w:bidi/>
              <w:spacing w:after="200"/>
              <w:jc w:val="center"/>
              <w:rPr>
                <w:rFonts w:ascii="Times New Roman" w:eastAsia="Calibri" w:hAnsi="Times New Roman" w:cs="B Nazanin"/>
                <w:sz w:val="24"/>
                <w:szCs w:val="24"/>
                <w:vertAlign w:val="superscript"/>
                <w:rtl/>
                <w:lang w:bidi="fa-IR"/>
              </w:rPr>
            </w:pP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u w:val="single"/>
                <w:rtl/>
              </w:rPr>
              <w:t>مهتا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u w:val="single"/>
                <w:rtl/>
              </w:rPr>
              <w:t xml:space="preserve"> 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u w:val="single"/>
                <w:rtl/>
              </w:rPr>
              <w:t>عباسي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u w:val="single"/>
                <w:rtl/>
              </w:rPr>
              <w:t xml:space="preserve"> 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u w:val="single"/>
                <w:rtl/>
              </w:rPr>
              <w:t>فشمي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u w:val="single"/>
                <w:vertAlign w:val="superscript"/>
                <w:rtl/>
              </w:rPr>
              <w:t>1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vertAlign w:val="superscript"/>
                <w:rtl/>
              </w:rPr>
              <w:t>*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، دكتر نورالسادات كريمان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vertAlign w:val="superscript"/>
                <w:rtl/>
              </w:rPr>
              <w:t>2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، الهام احمدپور كيواني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vertAlign w:val="superscript"/>
                <w:rtl/>
              </w:rPr>
              <w:t>1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، فاطمه سادات رهنمايي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vertAlign w:val="superscript"/>
                <w:rtl/>
              </w:rPr>
              <w:t>1</w:t>
            </w:r>
            <w:r w:rsidRPr="007E4990">
              <w:rPr>
                <w:rFonts w:ascii="Times New Roman" w:eastAsia="Calibri" w:hAnsi="Times New Roman" w:cs="B Nazanin"/>
                <w:sz w:val="24"/>
                <w:szCs w:val="24"/>
                <w:vertAlign w:val="superscript"/>
              </w:rPr>
              <w:t xml:space="preserve"> 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، مليحه نصيري</w:t>
            </w:r>
            <w:r w:rsidRPr="007E4990">
              <w:rPr>
                <w:rFonts w:ascii="Times New Roman" w:eastAsia="Calibri" w:hAnsi="Times New Roman" w:cs="B Nazanin" w:hint="cs"/>
                <w:sz w:val="24"/>
                <w:szCs w:val="24"/>
                <w:vertAlign w:val="superscript"/>
                <w:rtl/>
                <w:lang w:bidi="fa-IR"/>
              </w:rPr>
              <w:t>3</w:t>
            </w:r>
          </w:p>
          <w:p w:rsidR="007E4990" w:rsidRPr="007E4990" w:rsidRDefault="007E4990" w:rsidP="009C2A66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9C2A66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9C2A66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E499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Pre- and during- labour predictors of dystocia in active phase of labour: a case-control study</w:t>
            </w:r>
          </w:p>
          <w:p w:rsidR="007E4990" w:rsidRPr="007E4990" w:rsidRDefault="007E4990" w:rsidP="009C2A66">
            <w:pPr>
              <w:tabs>
                <w:tab w:val="left" w:pos="10350"/>
                <w:tab w:val="left" w:pos="10440"/>
              </w:tabs>
              <w:ind w:right="4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9C2A6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9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fa-IR"/>
              </w:rPr>
              <w:t>Jila Nahaee</w:t>
            </w:r>
            <w:r w:rsidRPr="007E49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bidi="fa-IR"/>
              </w:rPr>
              <w:t>1</w:t>
            </w:r>
            <w:r w:rsidRPr="007E4990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, PhD candidate; Sakineh Mohammad-Alizadeh-Charandabi</w:t>
            </w:r>
            <w:r w:rsidRPr="007E49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fa-IR"/>
              </w:rPr>
              <w:t>2</w:t>
            </w:r>
            <w:r w:rsidRPr="007E4990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, PhD; Fatemeh Abbas-Alizadeh</w:t>
            </w:r>
            <w:r w:rsidRPr="007E49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fa-IR"/>
              </w:rPr>
              <w:t>3</w:t>
            </w:r>
            <w:r w:rsidRPr="007E4990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, MD; Mojgan Mirghafourvand</w:t>
            </w:r>
            <w:r w:rsidRPr="007E49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fa-IR"/>
              </w:rPr>
              <w:t>4</w:t>
            </w:r>
            <w:r w:rsidRPr="007E4990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, PhD</w:t>
            </w:r>
          </w:p>
          <w:p w:rsidR="007E4990" w:rsidRPr="007E4990" w:rsidRDefault="007E4990" w:rsidP="009C2A66">
            <w:pPr>
              <w:tabs>
                <w:tab w:val="left" w:pos="10350"/>
                <w:tab w:val="left" w:pos="10440"/>
              </w:tabs>
              <w:ind w:right="4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990" w:rsidRPr="007E4990" w:rsidRDefault="007E4990" w:rsidP="009C2A6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9C2A66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9C2A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49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Pre- and during-labour predictors of low birth satisfaction among Iranian women: a prospective </w:t>
            </w:r>
            <w:r w:rsidRPr="007E49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analytical study</w:t>
            </w:r>
          </w:p>
          <w:p w:rsidR="007E4990" w:rsidRPr="007E4990" w:rsidRDefault="007E4990" w:rsidP="009C2A66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9C2A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Jila Nahaee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</w:rPr>
              <w:t>, PhD candidate; Sakineh Mohammad-Alizadeh-Charandabi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PhD 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Fatemeh Abbas-Alizadeh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</w:rPr>
              <w:t>, MD, Colin R. Martin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</w:rPr>
              <w:t>PhD; Caroline J. Hollins Martin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</w:rPr>
              <w:t>, PhD; Mojgan Mirghafourvand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</w:rPr>
              <w:t>, PhD; Hadi Hassankhani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  <w:r w:rsidRPr="007E4990">
              <w:rPr>
                <w:rFonts w:ascii="Times New Roman" w:eastAsia="Calibri" w:hAnsi="Times New Roman" w:cs="Times New Roman"/>
                <w:sz w:val="24"/>
                <w:szCs w:val="24"/>
              </w:rPr>
              <w:t>, PhD</w:t>
            </w:r>
          </w:p>
          <w:p w:rsidR="007E4990" w:rsidRPr="007E4990" w:rsidRDefault="007E4990" w:rsidP="009C2A6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9C2A66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275216">
            <w:pPr>
              <w:bidi/>
              <w:spacing w:before="360" w:after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7E4990">
              <w:rPr>
                <w:rFonts w:cs="B Nazanin" w:hint="cs"/>
                <w:b/>
                <w:bCs/>
                <w:sz w:val="24"/>
                <w:szCs w:val="24"/>
                <w:rtl/>
              </w:rPr>
              <w:t>تاثیر خود-هیپنوتیزم بر تجربه ترس از زایمان و طول</w:t>
            </w:r>
            <w:r w:rsidRPr="007E499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7E49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لیبر در زنان نخست زا: کارآزمایی بالینی تصادفی شده </w:t>
            </w:r>
          </w:p>
        </w:tc>
        <w:tc>
          <w:tcPr>
            <w:tcW w:w="2463" w:type="dxa"/>
          </w:tcPr>
          <w:p w:rsidR="007E4990" w:rsidRPr="007E4990" w:rsidRDefault="007E4990" w:rsidP="007E4990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7E4990">
              <w:rPr>
                <w:rFonts w:ascii="Calibri" w:eastAsia="Calibri" w:hAnsi="Calibri" w:cs="B Nazanin" w:hint="cs"/>
                <w:color w:val="000000"/>
                <w:sz w:val="24"/>
                <w:szCs w:val="24"/>
                <w:u w:val="single"/>
                <w:rtl/>
              </w:rPr>
              <w:t>بتول کمالی منش</w:t>
            </w:r>
            <w:r w:rsidRPr="007E4990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</w:rPr>
              <w:t>، مریم مرادی، مهدی فتحی، ملیحه عافیت</w:t>
            </w:r>
            <w:r w:rsidRPr="007E4990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، مهناز برومند رضازاده، محمد </w:t>
            </w:r>
            <w:r w:rsidRPr="007E4990">
              <w:rPr>
                <w:rFonts w:ascii="Calibri" w:eastAsia="Calibri" w:hAnsi="Calibri" w:cs="B Nazanin" w:hint="cs"/>
                <w:color w:val="000000"/>
                <w:sz w:val="24"/>
                <w:szCs w:val="24"/>
                <w:rtl/>
              </w:rPr>
              <w:t>تقی شاکری</w:t>
            </w:r>
          </w:p>
        </w:tc>
      </w:tr>
      <w:tr w:rsidR="007E4990" w:rsidRPr="007E4990" w:rsidTr="007E4990">
        <w:trPr>
          <w:jc w:val="center"/>
        </w:trPr>
        <w:tc>
          <w:tcPr>
            <w:tcW w:w="705" w:type="dxa"/>
          </w:tcPr>
          <w:p w:rsidR="007E4990" w:rsidRPr="007E4990" w:rsidRDefault="007E4990" w:rsidP="009C2A66">
            <w:pPr>
              <w:pStyle w:val="ListParagraph"/>
              <w:numPr>
                <w:ilvl w:val="0"/>
                <w:numId w:val="1"/>
              </w:numPr>
              <w:bidi/>
              <w:spacing w:after="20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0" w:type="dxa"/>
          </w:tcPr>
          <w:p w:rsidR="007E4990" w:rsidRPr="007E4990" w:rsidRDefault="007E4990" w:rsidP="009C2A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4990"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 کیفیت خواب سه ماهه سوم بارداری با نشانه های روانی پس از زایمان در زنان نخست زا</w:t>
            </w:r>
          </w:p>
          <w:p w:rsidR="007E4990" w:rsidRPr="007E4990" w:rsidRDefault="007E4990" w:rsidP="009C2A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63" w:type="dxa"/>
          </w:tcPr>
          <w:p w:rsidR="007E4990" w:rsidRPr="007E4990" w:rsidRDefault="007E4990" w:rsidP="007E4990">
            <w:pPr>
              <w:rPr>
                <w:rFonts w:cs="B Nazanin"/>
                <w:sz w:val="24"/>
                <w:szCs w:val="24"/>
                <w:vertAlign w:val="superscript"/>
              </w:rPr>
            </w:pPr>
            <w:r w:rsidRPr="007E4990">
              <w:rPr>
                <w:rFonts w:cs="B Nazanin" w:hint="cs"/>
                <w:sz w:val="24"/>
                <w:szCs w:val="24"/>
                <w:u w:val="single"/>
                <w:rtl/>
              </w:rPr>
              <w:t>فاطمه یحیوی کوچکسرایی</w:t>
            </w:r>
            <w:r w:rsidRPr="007E4990">
              <w:rPr>
                <w:rFonts w:cs="B Nazanin" w:hint="cs"/>
                <w:sz w:val="24"/>
                <w:szCs w:val="24"/>
                <w:rtl/>
              </w:rPr>
              <w:t>، منیره رضایی، سحر روز بهانی</w:t>
            </w:r>
          </w:p>
        </w:tc>
      </w:tr>
      <w:bookmarkEnd w:id="0"/>
    </w:tbl>
    <w:p w:rsidR="009E77F2" w:rsidRPr="007E4990" w:rsidRDefault="004D15B0">
      <w:pPr>
        <w:rPr>
          <w:sz w:val="24"/>
          <w:szCs w:val="24"/>
        </w:rPr>
      </w:pPr>
    </w:p>
    <w:sectPr w:rsidR="009E77F2" w:rsidRPr="007E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B0" w:rsidRDefault="004D15B0" w:rsidP="003D641D">
      <w:pPr>
        <w:spacing w:after="0" w:line="240" w:lineRule="auto"/>
      </w:pPr>
      <w:r>
        <w:separator/>
      </w:r>
    </w:p>
  </w:endnote>
  <w:endnote w:type="continuationSeparator" w:id="0">
    <w:p w:rsidR="004D15B0" w:rsidRDefault="004D15B0" w:rsidP="003D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ourier New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B0" w:rsidRDefault="004D15B0" w:rsidP="003D641D">
      <w:pPr>
        <w:spacing w:after="0" w:line="240" w:lineRule="auto"/>
      </w:pPr>
      <w:r>
        <w:separator/>
      </w:r>
    </w:p>
  </w:footnote>
  <w:footnote w:type="continuationSeparator" w:id="0">
    <w:p w:rsidR="004D15B0" w:rsidRDefault="004D15B0" w:rsidP="003D641D">
      <w:pPr>
        <w:spacing w:after="0" w:line="240" w:lineRule="auto"/>
      </w:pPr>
      <w:r>
        <w:continuationSeparator/>
      </w:r>
    </w:p>
  </w:footnote>
  <w:footnote w:id="1">
    <w:p w:rsidR="007E4990" w:rsidRPr="00D83B86" w:rsidRDefault="007E4990" w:rsidP="00227173">
      <w:pPr>
        <w:pStyle w:val="FootnoteText"/>
        <w:rPr>
          <w:vertAlign w:val="superscript"/>
        </w:rPr>
      </w:pPr>
    </w:p>
  </w:footnote>
  <w:footnote w:id="2">
    <w:p w:rsidR="007E4990" w:rsidRPr="0094444A" w:rsidRDefault="007E4990" w:rsidP="00227173">
      <w:pPr>
        <w:pStyle w:val="FootnoteText"/>
        <w:bidi/>
        <w:rPr>
          <w:rFonts w:ascii="Times New Roman" w:eastAsia="Times New Roman" w:hAnsi="Times New Roman" w:cs="B Nazanin"/>
          <w:vertAlign w:val="superscript"/>
          <w:rtl/>
          <w:lang w:eastAsia="zh-CN"/>
        </w:rPr>
      </w:pPr>
    </w:p>
    <w:p w:rsidR="007E4990" w:rsidRDefault="007E4990" w:rsidP="0022717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6E05"/>
    <w:multiLevelType w:val="hybridMultilevel"/>
    <w:tmpl w:val="0D803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429E"/>
    <w:multiLevelType w:val="hybridMultilevel"/>
    <w:tmpl w:val="B172D0D6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2"/>
    <w:rsid w:val="000A3DFA"/>
    <w:rsid w:val="00101254"/>
    <w:rsid w:val="0013378E"/>
    <w:rsid w:val="00196764"/>
    <w:rsid w:val="001B7EC5"/>
    <w:rsid w:val="001E53F3"/>
    <w:rsid w:val="001F2432"/>
    <w:rsid w:val="00220668"/>
    <w:rsid w:val="00253CBA"/>
    <w:rsid w:val="00275216"/>
    <w:rsid w:val="00293C4B"/>
    <w:rsid w:val="00342D31"/>
    <w:rsid w:val="00372ABF"/>
    <w:rsid w:val="003D641D"/>
    <w:rsid w:val="004376F1"/>
    <w:rsid w:val="004D15B0"/>
    <w:rsid w:val="00536A97"/>
    <w:rsid w:val="005F1EAA"/>
    <w:rsid w:val="00665139"/>
    <w:rsid w:val="006E03E7"/>
    <w:rsid w:val="00725B81"/>
    <w:rsid w:val="007A50B1"/>
    <w:rsid w:val="007A77FD"/>
    <w:rsid w:val="007E4990"/>
    <w:rsid w:val="00850B0A"/>
    <w:rsid w:val="0086098D"/>
    <w:rsid w:val="00911407"/>
    <w:rsid w:val="009C2A66"/>
    <w:rsid w:val="00A4090F"/>
    <w:rsid w:val="00A84755"/>
    <w:rsid w:val="00AB10EE"/>
    <w:rsid w:val="00BF1F8A"/>
    <w:rsid w:val="00C51D43"/>
    <w:rsid w:val="00D35B16"/>
    <w:rsid w:val="00D70B53"/>
    <w:rsid w:val="00E806BF"/>
    <w:rsid w:val="00ED024E"/>
    <w:rsid w:val="00F1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CAC6"/>
  <w15:docId w15:val="{5A0A9C48-5145-4B81-9140-3FF5BFE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3E7"/>
    <w:pPr>
      <w:ind w:left="720"/>
      <w:contextualSpacing/>
    </w:pPr>
  </w:style>
  <w:style w:type="paragraph" w:styleId="FootnoteText">
    <w:name w:val="footnote text"/>
    <w:aliases w:val="متن زيرنويس,پاورقي Char Char,پاورقي Char"/>
    <w:basedOn w:val="Normal"/>
    <w:link w:val="FootnoteTextChar"/>
    <w:unhideWhenUsed/>
    <w:rsid w:val="003D641D"/>
    <w:pPr>
      <w:jc w:val="right"/>
    </w:pPr>
    <w:rPr>
      <w:rFonts w:ascii="B Nazanin" w:eastAsia="Calibri" w:hAnsi="B Nazanin" w:cs="Arial"/>
      <w:sz w:val="20"/>
      <w:szCs w:val="20"/>
    </w:rPr>
  </w:style>
  <w:style w:type="character" w:customStyle="1" w:styleId="FootnoteTextChar">
    <w:name w:val="Footnote Text Char"/>
    <w:aliases w:val="متن زيرنويس Char,پاورقي Char Char Char,پاورقي Char Char1"/>
    <w:basedOn w:val="DefaultParagraphFont"/>
    <w:link w:val="FootnoteText"/>
    <w:rsid w:val="003D641D"/>
    <w:rPr>
      <w:rFonts w:ascii="B Nazanin" w:eastAsia="Calibri" w:hAnsi="B Nazanin" w:cs="Arial"/>
      <w:sz w:val="20"/>
      <w:szCs w:val="20"/>
    </w:rPr>
  </w:style>
  <w:style w:type="character" w:styleId="FootnoteReference">
    <w:name w:val="footnote reference"/>
    <w:aliases w:val="شماره زيرنويس"/>
    <w:unhideWhenUsed/>
    <w:rsid w:val="003D641D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35B16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  <w:lang w:val="x-none" w:eastAsia="x-none" w:bidi="fa-IR"/>
    </w:rPr>
  </w:style>
  <w:style w:type="character" w:customStyle="1" w:styleId="BodyTextChar">
    <w:name w:val="Body Text Char"/>
    <w:basedOn w:val="DefaultParagraphFont"/>
    <w:link w:val="BodyText"/>
    <w:semiHidden/>
    <w:rsid w:val="00D35B16"/>
    <w:rPr>
      <w:rFonts w:ascii="Times New Roman" w:eastAsia="Times New Roman" w:hAnsi="Times New Roman" w:cs="Times New Roman"/>
      <w:noProof/>
      <w:sz w:val="20"/>
      <w:szCs w:val="28"/>
      <w:lang w:val="x-none" w:eastAsia="x-none" w:bidi="fa-IR"/>
    </w:rPr>
  </w:style>
  <w:style w:type="character" w:customStyle="1" w:styleId="fontstyle01">
    <w:name w:val="fontstyle01"/>
    <w:basedOn w:val="DefaultParagraphFont"/>
    <w:rsid w:val="00F176F3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character" w:customStyle="1" w:styleId="tlid-translation">
    <w:name w:val="tlid-translation"/>
    <w:basedOn w:val="DefaultParagraphFont"/>
    <w:rsid w:val="00F1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2021-01-13T16:28:00Z</dcterms:created>
  <dcterms:modified xsi:type="dcterms:W3CDTF">2021-02-04T17:58:00Z</dcterms:modified>
</cp:coreProperties>
</file>